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F0" w:rsidRPr="003145F0" w:rsidRDefault="003145F0" w:rsidP="003145F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3145F0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образовании в Республике Тыва (с изменениями на 25 апреля 2018 года)</w:t>
      </w:r>
    </w:p>
    <w:p w:rsidR="003145F0" w:rsidRPr="003145F0" w:rsidRDefault="003145F0" w:rsidP="003145F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  <w:t>ЗАКОН</w:t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  <w:t>РЕСПУБЛИКИ ТЫВА</w:t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  <w:t>от 21 июня 2014 года N 2562 ВХ-1</w:t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</w: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  <w:t>Об образовании в Республике Тыва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 изменениями на 25 апреля 2018 года)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(в ред. </w:t>
      </w:r>
      <w:hyperlink r:id="rId4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законов Республики Тыва от 25.12.2014 N 27-ЗРТ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 </w:t>
      </w:r>
      <w:hyperlink r:id="rId5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 </w:t>
      </w:r>
      <w:hyperlink r:id="rId6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12.01.2016 N 142-ЗРТ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 </w:t>
      </w:r>
      <w:hyperlink r:id="rId7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10.04.2016 N 166-ЗРТ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 </w:t>
      </w:r>
      <w:hyperlink r:id="rId8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25.04.2018 N 363-ЗРТ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 </w:t>
      </w:r>
      <w:hyperlink r:id="rId9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25.04.2018 N 373-ЗРТ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с изм., внесенными решением Верховного суда Республики Тыва от 05.05.2015 N 3-7/2015~М-4/2015)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Верховным Хуралом (парламентом)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Республики Тыва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26 мая 2014 года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1. Предмет регулирования настоящего Закона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Настоящий Закон устанавливает правовые, организационные и экономические особенности функционирования системы образования в Республике Тыва, определяет полномочия органов государственной власти Республики Тыва и органов местного самоуправления в сфере образования, меры социальной поддержки обучающихся в образовательных организациях, педагогических и иных работников системы образования Республики Тыва.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2. Понятия и термины, используемые в настоящем Законе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 настоящем Законе используются основные понятия и термины в значениях, определенных </w:t>
      </w:r>
      <w:hyperlink r:id="rId10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(далее - </w:t>
      </w:r>
      <w:hyperlink r:id="rId11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), а также следующие понятия: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молодой специалист - физическое лицо в возрасте до 35 лет, в течение одного года после окончания соответствующей образовательной организации среднего профессионального и высшего образования впервые трудоустроенное на основное место работы и осуществляющее педагогическую деятельность по полученной специальности (направлению подготовки) в государственных и муниципальных образовательных организациях Республики Тыва или иных образовательных организациях, а также имеющее трудовой стаж по специальности до трех лет. В указанный период работы не включаются: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нахождение педагогического работника в отпуске по уходу за ребенком до трех лет;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прохождение военной службы по призыву в рядах Вооруженных Сил Российской Федерации;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нахождение в отпуске без сохранения заработной платы более 14 календарных дней в течение года;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родительская плата - плата, установленная учредителем организации, осуществляющей образовательную деятельность, и ее размер, взимаемая с родителей (законных представителей) за присмотр и уход за ребенком, если иное не установлено федеральным законодательством;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контрольные цифры приема -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республиканского бюджета Республики Тыва и местных бюджетов. Определяется на основе контрольных цифр приема на обучение по профессиям, специальностям и направлениям подготовки за счет бюджетных ассигнований республиканского бюджета Республики Тыва и местных бюджетов.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3. Правовое регулирование отношений в сфере образования в Республике Тыва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Правовое регулирование отношений в сфере образования осуществляется в соответствии с </w:t>
      </w:r>
      <w:hyperlink r:id="rId12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Конституцией Российской Федерации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 </w:t>
      </w:r>
      <w:hyperlink r:id="rId13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другими федеральными законами и иными нормативными правовыми актами Российской Федерации, </w:t>
      </w:r>
      <w:hyperlink r:id="rId14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Конституцией Республики Тыва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настоящим Законом, другими законами Республики Тыва и иными нормативными правовыми актами Республики Тыва.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4. Полномочия Главы - Председателя Правительства Республики Тыва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Глава - Председатель Правительства Республики Тыва в сфере образования: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назначает на должность руководителя органа исполнительной власти Республики Тыва, осуществляющего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органа исполнительной власти Республики Тыва, осуществляющего переданные полномочия;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а) ежеквартального отчета о расходовании предоставленных субвенций, о достижении целевых прогнозных показателей;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б) необходимого количества экземпляров нормативных правовых актов, принимаемых органом государственной власти Республики Тыва, по вопросам переданных полномочий;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5) утверждает в соответствии с пунктом 5 части 8 статьи 7 </w:t>
      </w:r>
      <w:hyperlink r:id="rId15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разработаны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5. Полномочия Верховного Хурала (парламента) Республики Тыва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 полномочиям Верховного Хурала (парламента) Республики Тыва в сфере образования относятся принятие законов Республики Тыва в сфере образования, внесение в них изменений и дополнений, осуществление контроля за их исполнением.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6. Полномочия Правительства Республики Тыва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 полномочиям Правительства Республики Тыва в сфере образования относятся: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утверждение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ежегодное представление Верховному Хуралу (парламенту) Республики Тыва доклада о реализации государственной политики Республики Тыва в сфере образования и опубликование его на официальном сайте Правительства Республики Тыва в информационно-телекоммуникационной сети "Интернет";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устанавливаемыми Правительством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(в ред. </w:t>
      </w:r>
      <w:hyperlink r:id="rId16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пункте 3 настоящей статьи;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5) установление порядка назначения государственной академической стипендии и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средств республиканского бюджета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6) установление нормативов для формирования стипендиального фонда за счет бюджетных ассигнований республиканского бюджета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7) установление размера и порядка выплаты компенсации привлеченным педагогическим работникам за работу по подготовке и проведению единого государственного экзамена за счет средств республиканского бюджета Республики Тыва, выделяемых на проведение единого государственного экзамена;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8) установление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находящегося на территории Республики Тыва, в зависимости от условий присмотра и ухода за детьми;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8 в ред. </w:t>
      </w:r>
      <w:hyperlink r:id="rId17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10.04.2016 N 166-ЗРТ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8.1) установление размера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критериев нуждаемости при предоставлении компенсации, а также порядка обращения за получением компенсации и порядка ее выплаты;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8.1 введен </w:t>
      </w:r>
      <w:hyperlink r:id="rId18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10.04.2016 N 166-ЗРТ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9) утверждение порядка установления государственным образовательным организациям, осуществляющим за счет средств республиканского бюджета Республики Тыва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10) установление порядка признания организаций, осуществляющих образовательную деятельность, и иных действующих в сфере образования организаций региональными инновационными площадками;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11) утверждение норм обеспечения обучающихся питанием, одеждой, обувью, вещевым имуществом (обмундированием), жестким и мягким инвентарем за счет средств республиканского бюджета Республики Тыва с учетом государственных санитарно-эпидемиологических правил и нормативов;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12) утверждение нормативов финансового обеспечения образовательной деятельности государственных образовательных организаций Республики Тыва, муниципальных общеобразовательных организаций и специальных (коррекционных) образовательных организаций для обучающихся, воспитанников с ограниченными возможностями здоровья;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13) утверждение структуры и перечня нормативов финансового обеспечения образовательной деятельности государственных образовательных организаций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14) утратил силу. - </w:t>
      </w:r>
      <w:hyperlink r:id="rId19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15) создание, реорганизация, ликвидация государственных образовательных организаций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16) установление единых требований к одежде обучающихся;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16.1) создание условий для организации проведения независимой оценки качества условий образовательной деятельности организаций, осуществляющих образовательную деятельность, в порядке и на условиях, которые установлены федеральным законом;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16.1 введен </w:t>
      </w:r>
      <w:hyperlink r:id="rId20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25.12.2014 N 27-ЗРТ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ред. </w:t>
      </w:r>
      <w:hyperlink r:id="rId21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25.04.2018 N 373-ЗРТ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17) осуществление иных полномочий, предусмотренных федеральным законодательством.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7. Полномочия уполномоченного органа исполнительной власти Республики Тыва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К полномочиям уполномоченного органа исполнительной власти Республики Тыва в сфере образования относятся: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разработка и реализация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подготовка и представление в Правительство Республики Тыва предложений о создании, реорганизации и ликвидации образовательных организаций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осуществление функций и полномочий учредителя образовательных организаций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организация предоставления общего образования в государственных образовательных организациях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5) создание условий для осуществления присмотра и ухода за детьми, содержания детей в государственных образовательных организациях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7) организация предоставления дополнительного образования детей в государственных образовательных организациях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8) организация предоставления дополнительного профессионального образования в государственных образовательных организациях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9) организация обеспечения муниципальных образовательных организаций и образовательных организаций Республики Тыва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10) обеспечение осуществления мониторинга в системе образования на уровне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11)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12) организация формирования и ведения государственной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13) участие в проведении экспертизы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Тыва,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14) организация обеспечения бесплатного предоставления в пользование на время получения образования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за счет бюджетных ассигнований республиканского бюджета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15)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16) установление формы и порядка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17) представление в федеральный орган исполнительной власти, осуществляющий функции по контролю и надзору в сфере образования, сведений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18)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19) создание учебно-методических объединений в системе образования, утверждение положения об их деятельности;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20) организация дополнительного профессионального образования педагогических работников государственных и муниципальных образовательных организаций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21)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22) определение случаев и порядка обеспечения питанием обучающихся за счет бюджетных ассигнований республиканского бюджета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23) назначение и освобождение от должности руководителей подведомственных уполномоченному органу исполнительной власти в сфере образования государственных образовательных организаций Республики Тыва в порядке, предусмотренном федеральным законодательством;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24) создание в пределах своей компетенции условий для реализации инновационных образовательных проектов, программ и внедрения их результатов в практику;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25) согласование создания филиалов государственных образовательных организаций, находящихся в ведении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26) организация и проведение олимпиад и иных интеллектуальных и (или) творческих конкурсов, физкультурных мероприятий и спортивных мероприятий (далее - конкурсы),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26.1) создание условий для организации проведения независимой оценки качества условий образовательной деятельности организаций, осуществляющих образовательную деятельность, в порядке и на условиях, которые установлены федеральным законом;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26.1 введен </w:t>
      </w:r>
      <w:hyperlink r:id="rId22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25.12.2014 N 27-ЗРТ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ред. </w:t>
      </w:r>
      <w:hyperlink r:id="rId23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25.04.2018 N 373-ЗРТ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26.2)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Тыва, включая критерии этой оценки (по типу данной образовательной организации), порядка создания комиссии по оценке последствий такого решения и подготовки ею заключений;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26.2 введен </w:t>
      </w:r>
      <w:hyperlink r:id="rId24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26.3)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26.3 введен </w:t>
      </w:r>
      <w:hyperlink r:id="rId25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12.01.2016 N 142-ЗРТ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26.4) обеспечение условий для беспрепятственного доступа инвалидов (включая инвалидов, использующих кресла-коляски) к объектам образования и получения инвалидами по слуху услуг по переводу с использованием русского жестового языка в данных объектах;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26.4 введен </w:t>
      </w:r>
      <w:hyperlink r:id="rId26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12.01.2016 N 142-ЗРТ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26.5) утверждение Положения об общественном совете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созданном при органе исполнительной власти Республики Тыва в сфере образования.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26.5 введен </w:t>
      </w:r>
      <w:hyperlink r:id="rId27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25.04.2018 N 373-ЗРТ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27) осуществление иных полномочий, предусмотренных законодательством Российской Федерации и законодательством Республики Тыва в сфере образования.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Утратила силу. - </w:t>
      </w:r>
      <w:hyperlink r:id="rId28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7.1. Полномочия органа исполнительной власти Республики Тыва, осуществляющего на территории Республики Тыва переданные полномочия Российской Федерации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(введена </w:t>
      </w:r>
      <w:hyperlink r:id="rId29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 полномочиям органа исполнительной власти Республики Тыва, осуществляющего на территории Республики Тыва переданные полномочия Российской Федерации в сфере образования, относятся: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Республики Тыва (за исключением организаций, указанных в пункте 7 части 1 статьи 6 </w:t>
      </w:r>
      <w:hyperlink r:id="rId30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 xml:space="preserve">Федерального закона "Об образовании в </w:t>
        </w:r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lastRenderedPageBreak/>
          <w:t>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), а также органов местного самоуправления, осуществляющих управление в сфере образования на территории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лицензирование образовательной деятельности организаций, осуществляющих образовательную деятельность на территории Республики Тыва (за исключением организаций, указанных в пункте 7 части 1 статьи 6 </w:t>
      </w:r>
      <w:hyperlink r:id="rId31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государственная аккредитация образовательной деятельности организаций, осуществляющих образовательную деятельность на территории Республики Тыва (за исключением организаций, указанных в пункте 7 части 1 статьи 6 </w:t>
      </w:r>
      <w:hyperlink r:id="rId32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подтверждение документов об образовании и (или) о квалификации.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8. Полномочия органов местного самоуправления муниципальных районов и городских округов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уполномоченным органом исполнительной власти Республики Тыва в сфере образования);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создание, реорганизация, ликвидация муниципальных образовательных организаций, осуществление функций и полномочий учредителей муниципальных образовательных организаций;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7) определение случаев и порядка обеспечения питанием обучающихся за счет бюджетных ассигнований местных бюджетов;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8) определение случаев и порядка обеспечения вещевым имуществом (обмундированием), в том числе форменной одеждой, обучающихся за счет бюджетных ассигнований местных бюджетов;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9) создание центров психолого-педагогической, медицинской и социальной помощи;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10) установление специальных денежных поощрений для лиц, проявивших выдающиеся способности, и иные меры стимулирования указанных лиц;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11)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11.1)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11.1 введен </w:t>
      </w:r>
      <w:hyperlink r:id="rId33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12.01.2016 N 142-ЗРТ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11.2) обеспечение условий для беспрепятственного доступа инвалидов (включая инвалидов, использующих кресла-коляски) к объектам образования и получения инвалидами по слуху услуг по переводу с использованием русского жестового языка;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(п. 11.2 введен </w:t>
      </w:r>
      <w:hyperlink r:id="rId34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12.01.2016 N 142-ЗРТ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12) осуществление иных полномочий в сфере образования, установленных федеральным законодательством и законодательством Республики Тыва.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9. Воспитательный компонент образовательного процесса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Осуществление деятельности в сфере образования строится на основе обязательного включения в образовательный процесс воспитательного компонента. Воспитательный компонент образовательного процесса включает в себя духовное, культурное и физическое развитие обучающихся, создание условий для самоопределения и социализации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 и формирование у них патриотизма, гражданской ответственности и правового самосознания, инициативности, самостоятельности, толерантности, способности к успешной социализации в обществе.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Воспитательный процесс осуществляется в рамках учебной деятельности, дополнительного образования и досуговой деятельности обучающихся, организуемых в образовательных организациях. Воспитательные функции в образовательной организации реализуют все педагогические работники.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Воспитательная политика осуществляется во взаимодействии с семьей, организациями и общественностью.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10. Дополнительное образование детей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В Республике Тыва создаются необходимые условия для развития образовательных организаций дополнительного образования детей, в том числе создаются центры дополнительного образования детей, развития творчества детей и юношества, детского (юношеского) технического творчества, детского и юношеского туризма и экскурсий, эстетического воспитания детей, детские этнокультурные центры.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11. Инфраструктура системы образования Республики Тыва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Инфраструктуру системы образования Республики Тыва составляют: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государственные образовательные организации Республики Тыва, муниципальные образовательные организации;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научные организации, осуществляющие образовательную деятельность; образовательные организации, осуществляющие оздоровление и (или) отдых, иные юридические лица и индивидуальные предприниматели;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управление системой образования, оценку качества образования.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В инфраструктуру системы образования в Республики Тыва входят библиотеки, столовые, общежития, спортивные сооружения и другие организации, объекты, обеспечивающие функционирование системы образования.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В целях координации действий организаций, осуществляющих образовательную деятельность, в обеспечении качества и развития образования в Республике Тыва органом исполнительной власти Республики Тыва, осуществляющим государственное управление в сфере образования, создаются республиканские учебно-методические объединения.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12. Инновационная деятельность в сфере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Инновационная деятельность в сфере образования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 программами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2.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1 настоящей статьи, реализующие инновационные проекты и программы, могут признаваться региональными инновационными площадками и составлять инновационную инфраструктуру в 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системе образования. Порядок признания организации региональной инновационной площадкой устанавливается Правительством Республики Тыва.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13. Мониторинг в системе образования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состоянием сети организаций, осуществляющих образовательную деятельность.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Орган исполнительной власти Республики Тыва, осуществляющий государственное управление в сфере образования, обеспечивает открытость и доступность информации о системе образования, в том числе посредством размещения информации на официальном сайте в информационно-телекоммуникационной сети "Интернет".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14. Малокомплектные образовательные организации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К малокомплектным образовательным организациям относятся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Малокомплектная образовательная организация имеет общую численность обучающихся в: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образовательных организациях, реализующих образовательные программы дошкольного образования, до 10 человек;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образовательных организациях, реализующих образовательные программы начального общего образования, до 40 человек;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образовательных организациях, реализующих образовательные программы основного общего образования, до 90 человек;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образовательных организациях, реализующих образовательные программы среднего общего образования, до 110 человек.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Для малокомплектных образовательных организаций и образовательных организаций, расположенных в сельских населенных пунктах,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15. Форменная одежда и иное вещевое имущество (обмундирование) обучающихся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(в ред. </w:t>
      </w:r>
      <w:hyperlink r:id="rId35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образовательную деятельность, обеспечиваются питанием, одеждой, обувью, мягким и жестким инвентарем в соответствии с законом Республики Тыва.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 органом исполнительной власти Республики Тыва в сфере образования.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16. Стипендиальное обеспечение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Обучающимся государственных профессиональных образовательных организаций Республики Тыва предоставляются стипендии в соответствии с </w:t>
      </w:r>
      <w:hyperlink r:id="rId36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республиканского бюджета Республики Тыва, устанавливается Правительством Республики Тыва.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В Республике Тыва в целях поощрения одаренных детей и молодежи, развития творческого потенциала педагогических коллективов, талантливых работников образовательных организаций, победителей и лауреатов конкурсов учреждаются премии и стипендии.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4. Органы государственной власти Республики Тыва, органы местного самоуправления, физические и юридические лица вправе учреждать свои премии и стипендии в области образования.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5. Порядок назначения именных стипендий Республики Тыва устанавливается Правительством Республики Тыва.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17. Дополнительные гарантии по реализации права на образование и меры социальной поддержки обучающихся в Республике Тыва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Обучающимся предоставляются следующие меры социальной поддержки и стимулирования: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1) полное государственное обеспечение, в том числе обеспечение одеждой, обувью, жестким и 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мягким инвентарем, в случаях и в порядке, установленных федеральными законами, законами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обеспечение питанием в случаях и в порядке, установленных федеральными законами, законами Республики Тыва;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обеспечение местами в интернатах, а также предоставление в соответствии с </w:t>
      </w:r>
      <w:hyperlink r:id="rId37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и жилищным законодательством жилых помещений в общежитиях;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4) транспортное обеспечение в соответствии с </w:t>
      </w:r>
      <w:hyperlink r:id="rId38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6) предоставление образовательного кредита в установленном в соответствии с </w:t>
      </w:r>
      <w:hyperlink r:id="rId39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и законодательством Российской Федерации порядке;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7) иные меры социальной поддержки, предусмотренные нормативными правовыми актами Российской Федерации и нормативными правовыми актами Республики Тыва, правовыми актами органов местного самоуправления, локальными нормативными актами.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(часть 1 в ред. </w:t>
      </w:r>
      <w:hyperlink r:id="rId40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Детям с ограниченными возможностями здоровья предоставляются необходимые реабилитационные меры и создаются условия для их пребывания в образовательных организациях в целях реализации основных общеобразовательных программ.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 невозможности осуществлять воспитание и обучение детей с ограниченными возможностями здоровья в общеобразовательных организациях на основании заключения психолого-медико-педагогической комиссии образовательные организации с письменного согласия родителей (законных представителей) обеспечивают обучение детей с ограниченными возможностями здоровья на дому, в том числе с использованием дистанционных образовательных технологий, по основным общеобразовательным программам с предоставлением средств компьютерной техники, связи и программного обеспечения.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Органы исполнительной власти Республики Тыва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(часть 3 введена </w:t>
      </w:r>
      <w:hyperlink r:id="rId41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18. Меры социальной поддержки педагогических работников в Республике Тыва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К категории граждан, в отношении которых осуществляются меры социальной поддержки, предусмотренные настоящим Законом, относятся: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1) молодые специалисты;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руководящие работники, деятельность которых непосредственно связана с образовательным процессом: директоры, заместители директоров, руководители образовательных организаций и их структурных подразделений (кроме заместителей директоров по административно-хозяйственной работе);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педагогические работники - физические лица, которые состоят в трудовых, служебных отношениях с организацией, осуществляющей образовательную деятельность, и выполняют обязанности по обучению, воспитанию обучающихся и (или) организации образовательной деятельности.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Руководители и педагогические работники образовательных организаций имеют право на дополнительное профессиональное образование не реже чем один раз в три года.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(часть 2 в ред. </w:t>
      </w:r>
      <w:hyperlink r:id="rId42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25.12.2014 N 27-ЗРТ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Молодым специалистам, работающим в государственных и муниципальных образовательных организациях Республики Тыва, устанавливаются стимулирующие выплаты.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4. Педагогическим работникам, работающим с детьми из социально неблагополучных семей, устанавливаются компенсационные выплаты.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для работы в государственных и муниципальных образовательных организациях Республики Тыва устанавливаются единовременные социальные выплаты педагогическим работникам, относящимся к категории молодой специалист.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6. Детям педагогических работников по месту жительства их семей в первоочередном порядке предоставляются места в организациях, реализующих программы дошкольного образования, в порядке, предусмотренном органами местного самоуправления.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7.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образовательных организаций Республики Тыва, муниципальных образовательных организаций, определяются Правительством Республики Тыва и обеспечиваются за счет бюджетных ассигнований республиканского бюджета Республики Тыва.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(часть 7 в ред. </w:t>
      </w:r>
      <w:hyperlink r:id="rId43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Закона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8 - 14. Утратили силу с 1 января 2016 года. - </w:t>
      </w:r>
      <w:hyperlink r:id="rId44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 Республики Тыва от 06.11.2015 N 113-ЗРТ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18.1. Информационное обеспечение предоставления мер социальной поддержки педагогическим работникам и обучающимся в общеобразовательных организациях Республики Тыва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(введена </w:t>
      </w:r>
      <w:hyperlink r:id="rId45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Законом Республики Тыва от 25.04.2018 N 363-ЗРТ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Информация о предоставлении мер социальной поддержки педагогическим работникам и обучающимся в образовательных организациях Республики Тыва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 </w:t>
      </w:r>
      <w:hyperlink r:id="rId46" w:history="1">
        <w:r w:rsidRPr="003145F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от 17 июля 1999 года N 178-ФЗ "О государственной социальной помощи"</w:t>
        </w:r>
      </w:hyperlink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</w:p>
    <w:p w:rsidR="003145F0" w:rsidRPr="003145F0" w:rsidRDefault="003145F0" w:rsidP="003145F0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145F0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Статья 19. Вступление в силу настоящего Закона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1. Настоящий Закон вступает в силу по истечении десяти дней со дня его официального опубликования и распространяется на правоотношения, возникшие с 1 января 2014 года.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2. Со дня вступления в силу настоящего Закона признаются утратившими силу: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Закон Республики Тыва от 23 декабря 2010 года N 373 ВХ-1 "Об образовании в Республике Тыва" (Тувинская правда, 2010, 25 декабря; Шын, 2011, 13 января);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Закон Республики Тыва от 17 февраля 2012 года N 1203 ВХ-1 "О внесении изменения в статью 7.1 Закона Республики Тыва "Об образовании в Республике Тыва" (Шын, 2012, 25 февраля; Тувинская правда, 2012, 1 марта).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3. Нормативные правовые акты по вопросам государственного регулирования в сфере образования в Республике Тыва, обеспечивающие реализацию положений настоящего Закона, подлежат приведению в соответствие с ним.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4. До внесения соответствующих изменений иные нормативные правовые акты Республики Тыва, регулирующие вопросы в сфере образования, применяются в части, не противоречащей положениям настоящего Закона.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5. В установленные на день вступления в силу настоящего Закона ставки заработной платы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изданиями.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Глава Республики Тыва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Ш.КАРА-ООЛ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г. Кызыл </w:t>
      </w: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21 июня 2014 года</w:t>
      </w:r>
    </w:p>
    <w:p w:rsidR="003145F0" w:rsidRPr="003145F0" w:rsidRDefault="003145F0" w:rsidP="00314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145F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N 2562 ВХ-1</w:t>
      </w:r>
    </w:p>
    <w:p w:rsidR="0039113D" w:rsidRDefault="0039113D"/>
    <w:sectPr w:rsidR="0039113D" w:rsidSect="0039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145F0"/>
    <w:rsid w:val="003145F0"/>
    <w:rsid w:val="0039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3D"/>
  </w:style>
  <w:style w:type="paragraph" w:styleId="1">
    <w:name w:val="heading 1"/>
    <w:basedOn w:val="a"/>
    <w:link w:val="10"/>
    <w:uiPriority w:val="9"/>
    <w:qFormat/>
    <w:rsid w:val="00314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4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1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4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686440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38875111" TargetMode="External"/><Relationship Id="rId26" Type="http://schemas.openxmlformats.org/officeDocument/2006/relationships/hyperlink" Target="http://docs.cntd.ru/document/432839081" TargetMode="External"/><Relationship Id="rId39" Type="http://schemas.openxmlformats.org/officeDocument/2006/relationships/hyperlink" Target="http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6686442" TargetMode="External"/><Relationship Id="rId34" Type="http://schemas.openxmlformats.org/officeDocument/2006/relationships/hyperlink" Target="http://docs.cntd.ru/document/432839081" TargetMode="External"/><Relationship Id="rId42" Type="http://schemas.openxmlformats.org/officeDocument/2006/relationships/hyperlink" Target="http://docs.cntd.ru/document/42390360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ocs.cntd.ru/document/438875111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38875111" TargetMode="External"/><Relationship Id="rId25" Type="http://schemas.openxmlformats.org/officeDocument/2006/relationships/hyperlink" Target="http://docs.cntd.ru/document/432839081" TargetMode="External"/><Relationship Id="rId33" Type="http://schemas.openxmlformats.org/officeDocument/2006/relationships/hyperlink" Target="http://docs.cntd.ru/document/432839081" TargetMode="External"/><Relationship Id="rId38" Type="http://schemas.openxmlformats.org/officeDocument/2006/relationships/hyperlink" Target="http://docs.cntd.ru/document/902389617" TargetMode="External"/><Relationship Id="rId46" Type="http://schemas.openxmlformats.org/officeDocument/2006/relationships/hyperlink" Target="http://docs.cntd.ru/document/9017388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30661561" TargetMode="External"/><Relationship Id="rId20" Type="http://schemas.openxmlformats.org/officeDocument/2006/relationships/hyperlink" Target="http://docs.cntd.ru/document/423903604" TargetMode="External"/><Relationship Id="rId29" Type="http://schemas.openxmlformats.org/officeDocument/2006/relationships/hyperlink" Target="http://docs.cntd.ru/document/430661561" TargetMode="External"/><Relationship Id="rId41" Type="http://schemas.openxmlformats.org/officeDocument/2006/relationships/hyperlink" Target="http://docs.cntd.ru/document/43066156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2839081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30661561" TargetMode="External"/><Relationship Id="rId32" Type="http://schemas.openxmlformats.org/officeDocument/2006/relationships/hyperlink" Target="http://docs.cntd.ru/document/902389617" TargetMode="External"/><Relationship Id="rId37" Type="http://schemas.openxmlformats.org/officeDocument/2006/relationships/hyperlink" Target="http://docs.cntd.ru/document/902389617" TargetMode="External"/><Relationship Id="rId40" Type="http://schemas.openxmlformats.org/officeDocument/2006/relationships/hyperlink" Target="http://docs.cntd.ru/document/430661561" TargetMode="External"/><Relationship Id="rId45" Type="http://schemas.openxmlformats.org/officeDocument/2006/relationships/hyperlink" Target="http://docs.cntd.ru/document/446686440" TargetMode="External"/><Relationship Id="rId5" Type="http://schemas.openxmlformats.org/officeDocument/2006/relationships/hyperlink" Target="http://docs.cntd.ru/document/430661561" TargetMode="Externa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46686442" TargetMode="External"/><Relationship Id="rId28" Type="http://schemas.openxmlformats.org/officeDocument/2006/relationships/hyperlink" Target="http://docs.cntd.ru/document/430661561" TargetMode="External"/><Relationship Id="rId36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430661561" TargetMode="External"/><Relationship Id="rId31" Type="http://schemas.openxmlformats.org/officeDocument/2006/relationships/hyperlink" Target="http://docs.cntd.ru/document/902389617" TargetMode="External"/><Relationship Id="rId44" Type="http://schemas.openxmlformats.org/officeDocument/2006/relationships/hyperlink" Target="http://docs.cntd.ru/document/430661561" TargetMode="External"/><Relationship Id="rId4" Type="http://schemas.openxmlformats.org/officeDocument/2006/relationships/hyperlink" Target="http://docs.cntd.ru/document/423903604" TargetMode="External"/><Relationship Id="rId9" Type="http://schemas.openxmlformats.org/officeDocument/2006/relationships/hyperlink" Target="http://docs.cntd.ru/document/446686442" TargetMode="External"/><Relationship Id="rId14" Type="http://schemas.openxmlformats.org/officeDocument/2006/relationships/hyperlink" Target="http://docs.cntd.ru/document/906705011" TargetMode="External"/><Relationship Id="rId22" Type="http://schemas.openxmlformats.org/officeDocument/2006/relationships/hyperlink" Target="http://docs.cntd.ru/document/423903604" TargetMode="External"/><Relationship Id="rId27" Type="http://schemas.openxmlformats.org/officeDocument/2006/relationships/hyperlink" Target="http://docs.cntd.ru/document/446686442" TargetMode="External"/><Relationship Id="rId30" Type="http://schemas.openxmlformats.org/officeDocument/2006/relationships/hyperlink" Target="http://docs.cntd.ru/document/902389617" TargetMode="External"/><Relationship Id="rId35" Type="http://schemas.openxmlformats.org/officeDocument/2006/relationships/hyperlink" Target="http://docs.cntd.ru/document/430661561" TargetMode="External"/><Relationship Id="rId43" Type="http://schemas.openxmlformats.org/officeDocument/2006/relationships/hyperlink" Target="http://docs.cntd.ru/document/43066156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6544</Words>
  <Characters>37305</Characters>
  <Application>Microsoft Office Word</Application>
  <DocSecurity>0</DocSecurity>
  <Lines>310</Lines>
  <Paragraphs>87</Paragraphs>
  <ScaleCrop>false</ScaleCrop>
  <Company/>
  <LinksUpToDate>false</LinksUpToDate>
  <CharactersWithSpaces>43762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 Байыр</dc:creator>
  <cp:keywords/>
  <dc:description/>
  <cp:lastModifiedBy>Айрана Байыр</cp:lastModifiedBy>
  <cp:revision>1</cp:revision>
  <dcterms:created xsi:type="dcterms:W3CDTF">2018-12-06T14:37:00Z</dcterms:created>
  <dcterms:modified xsi:type="dcterms:W3CDTF">2018-12-06T14:38:00Z</dcterms:modified>
</cp:coreProperties>
</file>