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356B" w14:textId="54D0408A" w:rsidR="00423C05" w:rsidRDefault="002D2444" w:rsidP="002D24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444">
        <w:rPr>
          <w:rFonts w:ascii="Times New Roman" w:hAnsi="Times New Roman" w:cs="Times New Roman"/>
          <w:b/>
          <w:bCs/>
          <w:sz w:val="24"/>
          <w:szCs w:val="24"/>
        </w:rPr>
        <w:t>Информация по прохождению аттестации на СЗД в ГБОУ «РШИ «ТКК».</w:t>
      </w:r>
    </w:p>
    <w:p w14:paraId="2C3088E9" w14:textId="2A3B28E5" w:rsidR="002D2444" w:rsidRDefault="002D2444" w:rsidP="00EE5787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2D2444">
        <w:rPr>
          <w:rFonts w:ascii="Times New Roman" w:hAnsi="Times New Roman"/>
          <w:sz w:val="24"/>
          <w:szCs w:val="24"/>
        </w:rPr>
        <w:t xml:space="preserve">На основании Положения об аттестации ГБОУ «РШИ «ТКК» в ГБОУ «РШИ «ТКК» </w:t>
      </w:r>
      <w:r>
        <w:rPr>
          <w:rFonts w:ascii="Times New Roman" w:hAnsi="Times New Roman"/>
          <w:sz w:val="24"/>
          <w:szCs w:val="24"/>
        </w:rPr>
        <w:t>прошла процедура аттестации на соответствие занимаемой должности. На аттестацию СЗД уведомлены 12 педагогов.</w:t>
      </w:r>
    </w:p>
    <w:p w14:paraId="3A9C9E5A" w14:textId="77777777" w:rsidR="00EE5787" w:rsidRDefault="00EE5787" w:rsidP="00EE5787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4E1BC" w14:textId="79BEEA54" w:rsidR="002D2444" w:rsidRPr="00F84E8D" w:rsidRDefault="002D2444" w:rsidP="002D2444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4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План- график прохождения аттестации </w:t>
      </w:r>
      <w:r w:rsidRPr="00F84E8D">
        <w:rPr>
          <w:rFonts w:ascii="Times New Roman" w:hAnsi="Times New Roman"/>
          <w:b/>
          <w:sz w:val="24"/>
          <w:szCs w:val="24"/>
        </w:rPr>
        <w:t>в целях подтверждения соответствия занимаемой должности</w:t>
      </w:r>
      <w:r>
        <w:rPr>
          <w:rFonts w:ascii="Times New Roman" w:hAnsi="Times New Roman"/>
          <w:b/>
          <w:sz w:val="24"/>
          <w:szCs w:val="24"/>
        </w:rPr>
        <w:t xml:space="preserve"> на ноябрь- декабрь 2021г.</w:t>
      </w:r>
    </w:p>
    <w:p w14:paraId="6184B98B" w14:textId="77777777" w:rsidR="002D2444" w:rsidRDefault="002D2444" w:rsidP="002D2444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 xml:space="preserve">педагогических работников </w:t>
      </w:r>
      <w:r>
        <w:rPr>
          <w:rFonts w:ascii="Times New Roman" w:hAnsi="Times New Roman"/>
          <w:b/>
          <w:sz w:val="24"/>
          <w:szCs w:val="24"/>
        </w:rPr>
        <w:t>ГБОУ «РШИ «ТКК».</w:t>
      </w:r>
    </w:p>
    <w:p w14:paraId="3BCEF7F1" w14:textId="77777777" w:rsidR="002D2444" w:rsidRPr="00F84E8D" w:rsidRDefault="002D2444" w:rsidP="002D2444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973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18"/>
        <w:gridCol w:w="1465"/>
        <w:gridCol w:w="1393"/>
        <w:gridCol w:w="1643"/>
        <w:gridCol w:w="5244"/>
        <w:gridCol w:w="1276"/>
        <w:gridCol w:w="2126"/>
      </w:tblGrid>
      <w:tr w:rsidR="002D2444" w:rsidRPr="00E57353" w14:paraId="2CB95C9C" w14:textId="77777777" w:rsidTr="00BB42E2">
        <w:tc>
          <w:tcPr>
            <w:tcW w:w="708" w:type="dxa"/>
            <w:shd w:val="clear" w:color="auto" w:fill="auto"/>
          </w:tcPr>
          <w:p w14:paraId="0E0AA85A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№ п/п</w:t>
            </w:r>
          </w:p>
        </w:tc>
        <w:tc>
          <w:tcPr>
            <w:tcW w:w="2118" w:type="dxa"/>
            <w:shd w:val="clear" w:color="auto" w:fill="auto"/>
          </w:tcPr>
          <w:p w14:paraId="49E94954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Фамилия, имя, отчество педагога</w:t>
            </w:r>
          </w:p>
        </w:tc>
        <w:tc>
          <w:tcPr>
            <w:tcW w:w="1465" w:type="dxa"/>
            <w:shd w:val="clear" w:color="auto" w:fill="auto"/>
          </w:tcPr>
          <w:p w14:paraId="15AF040B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1393" w:type="dxa"/>
            <w:shd w:val="clear" w:color="auto" w:fill="auto"/>
          </w:tcPr>
          <w:p w14:paraId="763ADC6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Педстаж</w:t>
            </w:r>
          </w:p>
        </w:tc>
        <w:tc>
          <w:tcPr>
            <w:tcW w:w="1643" w:type="dxa"/>
            <w:shd w:val="clear" w:color="auto" w:fill="auto"/>
          </w:tcPr>
          <w:p w14:paraId="4B2572E5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244" w:type="dxa"/>
          </w:tcPr>
          <w:p w14:paraId="76B5863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Что и когда закончил</w:t>
            </w:r>
          </w:p>
        </w:tc>
        <w:tc>
          <w:tcPr>
            <w:tcW w:w="1276" w:type="dxa"/>
            <w:shd w:val="clear" w:color="auto" w:fill="auto"/>
          </w:tcPr>
          <w:p w14:paraId="2CE9FF30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2126" w:type="dxa"/>
          </w:tcPr>
          <w:p w14:paraId="27EF91CE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Срок прохождения</w:t>
            </w:r>
          </w:p>
        </w:tc>
      </w:tr>
      <w:tr w:rsidR="002D2444" w:rsidRPr="00E57353" w14:paraId="291789E4" w14:textId="77777777" w:rsidTr="00BB42E2">
        <w:tc>
          <w:tcPr>
            <w:tcW w:w="708" w:type="dxa"/>
            <w:shd w:val="clear" w:color="auto" w:fill="auto"/>
          </w:tcPr>
          <w:p w14:paraId="5E229F2B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14:paraId="71410DEF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eastAsia="Times New Roman" w:hAnsi="Times New Roman"/>
              </w:rPr>
              <w:t>Куулар Айланмаа Сергеевна</w:t>
            </w:r>
          </w:p>
        </w:tc>
        <w:tc>
          <w:tcPr>
            <w:tcW w:w="1465" w:type="dxa"/>
            <w:shd w:val="clear" w:color="auto" w:fill="auto"/>
          </w:tcPr>
          <w:p w14:paraId="67C0777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Соцпедагог</w:t>
            </w:r>
          </w:p>
        </w:tc>
        <w:tc>
          <w:tcPr>
            <w:tcW w:w="1393" w:type="dxa"/>
            <w:shd w:val="clear" w:color="auto" w:fill="auto"/>
          </w:tcPr>
          <w:p w14:paraId="5DB3205C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643" w:type="dxa"/>
            <w:shd w:val="clear" w:color="auto" w:fill="auto"/>
          </w:tcPr>
          <w:p w14:paraId="3BED625B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1CE31D58" w14:textId="77777777" w:rsidR="002D2444" w:rsidRPr="00E57353" w:rsidRDefault="002D2444" w:rsidP="00BB42E2">
            <w:pPr>
              <w:jc w:val="both"/>
              <w:rPr>
                <w:rFonts w:ascii="Times New Roman" w:hAnsi="Times New Roman" w:cs="Times New Roman"/>
              </w:rPr>
            </w:pPr>
            <w:r w:rsidRPr="00E57353">
              <w:rPr>
                <w:rFonts w:ascii="Times New Roman" w:hAnsi="Times New Roman" w:cs="Times New Roman"/>
              </w:rPr>
              <w:t>КГПИ г.Кызыл-1989г.; ФГБОУ ВПО "ТГУ" г.Кызыл-2015г.</w:t>
            </w:r>
          </w:p>
          <w:p w14:paraId="4FE97C1B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B4AE80E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13B54F89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2DB8E435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72724F29" w14:textId="77777777" w:rsidTr="00BB42E2">
        <w:tc>
          <w:tcPr>
            <w:tcW w:w="708" w:type="dxa"/>
            <w:shd w:val="clear" w:color="auto" w:fill="auto"/>
          </w:tcPr>
          <w:p w14:paraId="0711B1FE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CE61FA9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Ондар Шенне Альбертовна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3596DB0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393" w:type="dxa"/>
            <w:shd w:val="clear" w:color="auto" w:fill="auto"/>
          </w:tcPr>
          <w:p w14:paraId="08D1C3DF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7253E7B3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17ECA5E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Кызыл- 2013</w:t>
            </w:r>
          </w:p>
        </w:tc>
        <w:tc>
          <w:tcPr>
            <w:tcW w:w="1276" w:type="dxa"/>
            <w:shd w:val="clear" w:color="auto" w:fill="auto"/>
          </w:tcPr>
          <w:p w14:paraId="6CA47949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7CCDC978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7DB70CC8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09D8B331" w14:textId="77777777" w:rsidTr="00BB42E2">
        <w:tc>
          <w:tcPr>
            <w:tcW w:w="708" w:type="dxa"/>
            <w:shd w:val="clear" w:color="auto" w:fill="auto"/>
          </w:tcPr>
          <w:p w14:paraId="2653D780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14:paraId="797F09D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Маадыр- оол Айдыс Демьянович</w:t>
            </w:r>
          </w:p>
        </w:tc>
        <w:tc>
          <w:tcPr>
            <w:tcW w:w="1465" w:type="dxa"/>
            <w:shd w:val="clear" w:color="auto" w:fill="auto"/>
          </w:tcPr>
          <w:p w14:paraId="19AA3E40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Воспитатель ЦССВ</w:t>
            </w:r>
          </w:p>
        </w:tc>
        <w:tc>
          <w:tcPr>
            <w:tcW w:w="1393" w:type="dxa"/>
            <w:shd w:val="clear" w:color="auto" w:fill="auto"/>
          </w:tcPr>
          <w:p w14:paraId="3322E482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5CA51F19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45A6F40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Кызыл- 2013</w:t>
            </w:r>
          </w:p>
        </w:tc>
        <w:tc>
          <w:tcPr>
            <w:tcW w:w="1276" w:type="dxa"/>
            <w:shd w:val="clear" w:color="auto" w:fill="auto"/>
          </w:tcPr>
          <w:p w14:paraId="30ED54C4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1BD9A5F7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07C0C881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4C2D69C1" w14:textId="77777777" w:rsidTr="00BB42E2">
        <w:tc>
          <w:tcPr>
            <w:tcW w:w="708" w:type="dxa"/>
            <w:shd w:val="clear" w:color="auto" w:fill="auto"/>
          </w:tcPr>
          <w:p w14:paraId="595F065D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14:paraId="2D83F407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Хомушку Айдаш Доржатович</w:t>
            </w:r>
          </w:p>
        </w:tc>
        <w:tc>
          <w:tcPr>
            <w:tcW w:w="1465" w:type="dxa"/>
            <w:shd w:val="clear" w:color="auto" w:fill="auto"/>
          </w:tcPr>
          <w:p w14:paraId="3A358D0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Воспитатель ЦССВ</w:t>
            </w:r>
          </w:p>
        </w:tc>
        <w:tc>
          <w:tcPr>
            <w:tcW w:w="1393" w:type="dxa"/>
            <w:shd w:val="clear" w:color="auto" w:fill="auto"/>
          </w:tcPr>
          <w:p w14:paraId="336F3EC0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4DC707FE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678A769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Кызыл- 2018</w:t>
            </w:r>
          </w:p>
        </w:tc>
        <w:tc>
          <w:tcPr>
            <w:tcW w:w="1276" w:type="dxa"/>
            <w:shd w:val="clear" w:color="auto" w:fill="auto"/>
          </w:tcPr>
          <w:p w14:paraId="45F5289F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69242F74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2C3D7139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28BC6378" w14:textId="77777777" w:rsidTr="00BB42E2">
        <w:tc>
          <w:tcPr>
            <w:tcW w:w="708" w:type="dxa"/>
            <w:shd w:val="clear" w:color="auto" w:fill="auto"/>
          </w:tcPr>
          <w:p w14:paraId="053EE6F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5</w:t>
            </w:r>
          </w:p>
        </w:tc>
        <w:tc>
          <w:tcPr>
            <w:tcW w:w="2118" w:type="dxa"/>
            <w:shd w:val="clear" w:color="auto" w:fill="auto"/>
          </w:tcPr>
          <w:p w14:paraId="59300B2A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  <w:color w:val="000000"/>
              </w:rPr>
              <w:t>Соловьева Оксана Геннадьевна</w:t>
            </w:r>
          </w:p>
        </w:tc>
        <w:tc>
          <w:tcPr>
            <w:tcW w:w="1465" w:type="dxa"/>
            <w:shd w:val="clear" w:color="auto" w:fill="auto"/>
          </w:tcPr>
          <w:p w14:paraId="23293E40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Учитель обществознания</w:t>
            </w:r>
          </w:p>
        </w:tc>
        <w:tc>
          <w:tcPr>
            <w:tcW w:w="1393" w:type="dxa"/>
            <w:shd w:val="clear" w:color="auto" w:fill="auto"/>
          </w:tcPr>
          <w:p w14:paraId="0045D7A0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643" w:type="dxa"/>
            <w:shd w:val="clear" w:color="auto" w:fill="auto"/>
          </w:tcPr>
          <w:p w14:paraId="126DB559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15D2CED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 xml:space="preserve"> «КГПИ» Кызыл- 1997</w:t>
            </w:r>
          </w:p>
        </w:tc>
        <w:tc>
          <w:tcPr>
            <w:tcW w:w="1276" w:type="dxa"/>
            <w:shd w:val="clear" w:color="auto" w:fill="auto"/>
          </w:tcPr>
          <w:p w14:paraId="5356804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388321B3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19B0A526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7DD63798" w14:textId="77777777" w:rsidTr="00BB42E2">
        <w:tc>
          <w:tcPr>
            <w:tcW w:w="708" w:type="dxa"/>
            <w:shd w:val="clear" w:color="auto" w:fill="auto"/>
          </w:tcPr>
          <w:p w14:paraId="5E40C31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6</w:t>
            </w:r>
          </w:p>
        </w:tc>
        <w:tc>
          <w:tcPr>
            <w:tcW w:w="2118" w:type="dxa"/>
            <w:shd w:val="clear" w:color="auto" w:fill="auto"/>
          </w:tcPr>
          <w:p w14:paraId="75884029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Монгуш Аяна Сергеевна</w:t>
            </w:r>
          </w:p>
        </w:tc>
        <w:tc>
          <w:tcPr>
            <w:tcW w:w="1465" w:type="dxa"/>
            <w:shd w:val="clear" w:color="auto" w:fill="auto"/>
          </w:tcPr>
          <w:p w14:paraId="07124EB2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393" w:type="dxa"/>
            <w:shd w:val="clear" w:color="auto" w:fill="auto"/>
          </w:tcPr>
          <w:p w14:paraId="6461C86C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1652B533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7DFE1075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16CA5BC8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6C2FC41F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7F83C980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5E1C0220" w14:textId="77777777" w:rsidTr="00BB42E2">
        <w:tc>
          <w:tcPr>
            <w:tcW w:w="708" w:type="dxa"/>
            <w:shd w:val="clear" w:color="auto" w:fill="auto"/>
          </w:tcPr>
          <w:p w14:paraId="1E1FCB6A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7</w:t>
            </w:r>
          </w:p>
        </w:tc>
        <w:tc>
          <w:tcPr>
            <w:tcW w:w="2118" w:type="dxa"/>
            <w:shd w:val="clear" w:color="auto" w:fill="auto"/>
          </w:tcPr>
          <w:p w14:paraId="44CB6B76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Сат Саян Болатович</w:t>
            </w:r>
          </w:p>
        </w:tc>
        <w:tc>
          <w:tcPr>
            <w:tcW w:w="1465" w:type="dxa"/>
            <w:shd w:val="clear" w:color="auto" w:fill="auto"/>
          </w:tcPr>
          <w:p w14:paraId="4AE6726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воспитатель кадетов</w:t>
            </w:r>
          </w:p>
        </w:tc>
        <w:tc>
          <w:tcPr>
            <w:tcW w:w="1393" w:type="dxa"/>
            <w:shd w:val="clear" w:color="auto" w:fill="auto"/>
          </w:tcPr>
          <w:p w14:paraId="05C069F0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41ACC15A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1B827722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Кызыл- 2015</w:t>
            </w:r>
          </w:p>
        </w:tc>
        <w:tc>
          <w:tcPr>
            <w:tcW w:w="1276" w:type="dxa"/>
            <w:shd w:val="clear" w:color="auto" w:fill="auto"/>
          </w:tcPr>
          <w:p w14:paraId="77211A3B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4BF84331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0E368F16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53926A00" w14:textId="77777777" w:rsidTr="00BB42E2">
        <w:tc>
          <w:tcPr>
            <w:tcW w:w="708" w:type="dxa"/>
            <w:shd w:val="clear" w:color="auto" w:fill="auto"/>
          </w:tcPr>
          <w:p w14:paraId="738A7C3C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8" w:type="dxa"/>
            <w:shd w:val="clear" w:color="auto" w:fill="auto"/>
          </w:tcPr>
          <w:p w14:paraId="22CCF83E" w14:textId="77777777" w:rsidR="002D2444" w:rsidRPr="00E57353" w:rsidRDefault="002D2444" w:rsidP="00BB42E2">
            <w:pPr>
              <w:spacing w:after="0" w:line="240" w:lineRule="auto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Петросян Сергей Николаевич</w:t>
            </w:r>
          </w:p>
        </w:tc>
        <w:tc>
          <w:tcPr>
            <w:tcW w:w="1465" w:type="dxa"/>
            <w:shd w:val="clear" w:color="auto" w:fill="auto"/>
          </w:tcPr>
          <w:p w14:paraId="2C5C3279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Воспитатель кадетов</w:t>
            </w:r>
          </w:p>
        </w:tc>
        <w:tc>
          <w:tcPr>
            <w:tcW w:w="1393" w:type="dxa"/>
            <w:shd w:val="clear" w:color="auto" w:fill="auto"/>
          </w:tcPr>
          <w:p w14:paraId="68091E87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735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40E50153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2C70B6A7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Кызыл- 2011</w:t>
            </w:r>
          </w:p>
        </w:tc>
        <w:tc>
          <w:tcPr>
            <w:tcW w:w="1276" w:type="dxa"/>
            <w:shd w:val="clear" w:color="auto" w:fill="auto"/>
          </w:tcPr>
          <w:p w14:paraId="7B1BF4EA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7A8FA373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737E6916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09709A3C" w14:textId="77777777" w:rsidTr="00BB42E2">
        <w:tc>
          <w:tcPr>
            <w:tcW w:w="708" w:type="dxa"/>
            <w:shd w:val="clear" w:color="auto" w:fill="auto"/>
          </w:tcPr>
          <w:p w14:paraId="32F96954" w14:textId="77777777" w:rsidR="002D2444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18" w:type="dxa"/>
            <w:shd w:val="clear" w:color="auto" w:fill="auto"/>
          </w:tcPr>
          <w:p w14:paraId="254A8180" w14:textId="77777777" w:rsidR="002D2444" w:rsidRPr="00E57353" w:rsidRDefault="002D2444" w:rsidP="00BB4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Хомушку Алена Дылаш- ооловна</w:t>
            </w:r>
          </w:p>
        </w:tc>
        <w:tc>
          <w:tcPr>
            <w:tcW w:w="1465" w:type="dxa"/>
            <w:shd w:val="clear" w:color="auto" w:fill="auto"/>
          </w:tcPr>
          <w:p w14:paraId="3656D80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ЦССВ</w:t>
            </w:r>
          </w:p>
        </w:tc>
        <w:tc>
          <w:tcPr>
            <w:tcW w:w="1393" w:type="dxa"/>
            <w:shd w:val="clear" w:color="auto" w:fill="auto"/>
          </w:tcPr>
          <w:p w14:paraId="3CA9634C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495338A5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18B0EA36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5615CC0B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1D41A534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7A6B823F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0F1F8236" w14:textId="77777777" w:rsidTr="00BB42E2">
        <w:tc>
          <w:tcPr>
            <w:tcW w:w="708" w:type="dxa"/>
            <w:shd w:val="clear" w:color="auto" w:fill="auto"/>
          </w:tcPr>
          <w:p w14:paraId="3FD9A047" w14:textId="77777777" w:rsidR="002D2444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 w14:paraId="1AE68B47" w14:textId="77777777" w:rsidR="002D2444" w:rsidRDefault="002D2444" w:rsidP="00BB4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Ооржак Эремаа Константиновна</w:t>
            </w:r>
          </w:p>
        </w:tc>
        <w:tc>
          <w:tcPr>
            <w:tcW w:w="1465" w:type="dxa"/>
            <w:shd w:val="clear" w:color="auto" w:fill="auto"/>
          </w:tcPr>
          <w:p w14:paraId="1979E136" w14:textId="77777777" w:rsidR="002D2444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ЦССВ</w:t>
            </w:r>
          </w:p>
        </w:tc>
        <w:tc>
          <w:tcPr>
            <w:tcW w:w="1393" w:type="dxa"/>
            <w:shd w:val="clear" w:color="auto" w:fill="auto"/>
          </w:tcPr>
          <w:p w14:paraId="73C193DB" w14:textId="77777777" w:rsidR="002D2444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64521E16" w14:textId="77777777" w:rsidR="002D2444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3D5910A1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CDFB3C7" w14:textId="77777777" w:rsidR="002D2444" w:rsidRPr="00E57353" w:rsidRDefault="002D2444" w:rsidP="00BB42E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4D00911D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29CBEBBD" w14:textId="77777777" w:rsidR="002D2444" w:rsidRPr="00E57353" w:rsidRDefault="002D2444" w:rsidP="00BB42E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70330E7F" w14:textId="77777777" w:rsidTr="00BB42E2">
        <w:tc>
          <w:tcPr>
            <w:tcW w:w="708" w:type="dxa"/>
            <w:shd w:val="clear" w:color="auto" w:fill="auto"/>
          </w:tcPr>
          <w:p w14:paraId="26E47513" w14:textId="157181E4" w:rsidR="002D2444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118" w:type="dxa"/>
            <w:shd w:val="clear" w:color="auto" w:fill="auto"/>
          </w:tcPr>
          <w:p w14:paraId="256C32B2" w14:textId="446F3844" w:rsidR="002D2444" w:rsidRDefault="002D2444" w:rsidP="002D24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Данмит Элана Орлановна</w:t>
            </w:r>
          </w:p>
        </w:tc>
        <w:tc>
          <w:tcPr>
            <w:tcW w:w="1465" w:type="dxa"/>
            <w:shd w:val="clear" w:color="auto" w:fill="auto"/>
          </w:tcPr>
          <w:p w14:paraId="42E19382" w14:textId="1E9B9566" w:rsidR="002D2444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393" w:type="dxa"/>
            <w:shd w:val="clear" w:color="auto" w:fill="auto"/>
          </w:tcPr>
          <w:p w14:paraId="62E4A895" w14:textId="51BF30B6" w:rsidR="002D2444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79244B78" w14:textId="3BE39212" w:rsidR="002D2444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5244" w:type="dxa"/>
          </w:tcPr>
          <w:p w14:paraId="007037A7" w14:textId="27E20CDC" w:rsidR="002D2444" w:rsidRPr="00E57353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ФГБОУ ВО «ТувГУ» Кызыл- 201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C13BB49" w14:textId="1CE5C25D" w:rsidR="002D2444" w:rsidRPr="00E57353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355E3191" w14:textId="77777777" w:rsidR="002D2444" w:rsidRPr="00E57353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4C04D382" w14:textId="79A061F6" w:rsidR="002D2444" w:rsidRPr="00E57353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  <w:tr w:rsidR="002D2444" w:rsidRPr="00E57353" w14:paraId="00DFDDC5" w14:textId="77777777" w:rsidTr="00BB42E2">
        <w:tc>
          <w:tcPr>
            <w:tcW w:w="708" w:type="dxa"/>
            <w:shd w:val="clear" w:color="auto" w:fill="auto"/>
          </w:tcPr>
          <w:p w14:paraId="760D4938" w14:textId="18A8BC13" w:rsidR="002D2444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118" w:type="dxa"/>
            <w:shd w:val="clear" w:color="auto" w:fill="auto"/>
          </w:tcPr>
          <w:p w14:paraId="22D3470C" w14:textId="77777777" w:rsidR="002D2444" w:rsidRDefault="002D2444" w:rsidP="002D24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Намзырай Бендерья </w:t>
            </w:r>
          </w:p>
          <w:p w14:paraId="76BEEDAA" w14:textId="13B1B0AB" w:rsidR="002D2444" w:rsidRDefault="002D2444" w:rsidP="002D24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465" w:type="dxa"/>
            <w:shd w:val="clear" w:color="auto" w:fill="auto"/>
          </w:tcPr>
          <w:p w14:paraId="15B08A92" w14:textId="1D44B433" w:rsidR="002D2444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393" w:type="dxa"/>
            <w:shd w:val="clear" w:color="auto" w:fill="auto"/>
          </w:tcPr>
          <w:p w14:paraId="30C0C79A" w14:textId="6FC1D660" w:rsidR="002D2444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6EB61A23" w14:textId="25195E3E" w:rsidR="002D2444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</w:t>
            </w:r>
          </w:p>
        </w:tc>
        <w:tc>
          <w:tcPr>
            <w:tcW w:w="5244" w:type="dxa"/>
          </w:tcPr>
          <w:p w14:paraId="5B159D96" w14:textId="0B97EBD4" w:rsidR="002D2444" w:rsidRPr="00E57353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СПО КУИ им. Чыргал- оола</w:t>
            </w:r>
          </w:p>
        </w:tc>
        <w:tc>
          <w:tcPr>
            <w:tcW w:w="1276" w:type="dxa"/>
            <w:shd w:val="clear" w:color="auto" w:fill="auto"/>
          </w:tcPr>
          <w:p w14:paraId="674B5A7B" w14:textId="65CA68E8" w:rsidR="002D2444" w:rsidRPr="00E57353" w:rsidRDefault="002D2444" w:rsidP="002D244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б/к</w:t>
            </w:r>
          </w:p>
        </w:tc>
        <w:tc>
          <w:tcPr>
            <w:tcW w:w="2126" w:type="dxa"/>
          </w:tcPr>
          <w:p w14:paraId="3DE645B9" w14:textId="77777777" w:rsidR="002D2444" w:rsidRPr="00E57353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2021г</w:t>
            </w:r>
          </w:p>
          <w:p w14:paraId="50DB1C77" w14:textId="460D9FA1" w:rsidR="002D2444" w:rsidRPr="00E57353" w:rsidRDefault="002D2444" w:rsidP="002D24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353">
              <w:rPr>
                <w:rFonts w:ascii="Times New Roman" w:hAnsi="Times New Roman"/>
              </w:rPr>
              <w:t>Ноябрь- декабрь</w:t>
            </w:r>
          </w:p>
        </w:tc>
      </w:tr>
    </w:tbl>
    <w:p w14:paraId="6198794A" w14:textId="535001D1" w:rsidR="00EE5787" w:rsidRDefault="00EE5787" w:rsidP="002D2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школьной аттестационной комиссии должно было состояться в декабре 2021года, но из- за того, что был объявлен карантин в связи с коронавирусной инфекцией, было перенесено на февраль 2022 года.</w:t>
      </w:r>
    </w:p>
    <w:p w14:paraId="1B324828" w14:textId="30B2BDA3" w:rsidR="002D2444" w:rsidRDefault="002D2444" w:rsidP="002D2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 2022 года состоялось заседание школьной аттестационной комиссии.</w:t>
      </w:r>
      <w:r w:rsidR="00EE5787">
        <w:rPr>
          <w:rFonts w:ascii="Times New Roman" w:hAnsi="Times New Roman" w:cs="Times New Roman"/>
          <w:sz w:val="24"/>
          <w:szCs w:val="24"/>
        </w:rPr>
        <w:t xml:space="preserve"> На аттестацию подготовились и выступили с творческим отчетом 10 педагогов: Данмит Э.О., Куулар А.С., Монгуш А.С., Соловьева О.Г., Хомушку А.Д., Хомушку А.Д., Маадыр- оол А.Д., Ооржак Э.К., Сат С.Б., Ондар Ш.А. 2 педагога: Намзырай Б.Р., учитель музыки заявление написала об отказе в связи со сменой работы. 1 педагог Петросян С.Н. заболел.</w:t>
      </w:r>
    </w:p>
    <w:p w14:paraId="5421D6E1" w14:textId="12AD7F13" w:rsidR="00EE5787" w:rsidRDefault="00EE5787" w:rsidP="002D2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аттестационной комиссии школы издан приказ директора школы №54-п от 18.02.2022 года 9 педагогам присуждены соответствия занимаемой должности, 1 педагог пройдет переаттестацию через месяц 28.03.2022 года.</w:t>
      </w:r>
    </w:p>
    <w:p w14:paraId="24F0B6A6" w14:textId="5CE131F6" w:rsidR="006632AF" w:rsidRPr="002D2444" w:rsidRDefault="006632AF" w:rsidP="002D2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696583" wp14:editId="17B0AF04">
            <wp:extent cx="3143250" cy="332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5BFC73" wp14:editId="0F7AE7FD">
            <wp:extent cx="3454400" cy="3302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2AF" w:rsidRPr="002D2444" w:rsidSect="002D2444">
      <w:type w:val="continuous"/>
      <w:pgSz w:w="16838" w:h="11906" w:orient="landscape" w:code="9"/>
      <w:pgMar w:top="1701" w:right="1134" w:bottom="4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978"/>
    <w:multiLevelType w:val="hybridMultilevel"/>
    <w:tmpl w:val="EE28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82F"/>
    <w:rsid w:val="002D2444"/>
    <w:rsid w:val="00423C05"/>
    <w:rsid w:val="0065582F"/>
    <w:rsid w:val="006632AF"/>
    <w:rsid w:val="00842604"/>
    <w:rsid w:val="00BD5329"/>
    <w:rsid w:val="00E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203A"/>
  <w15:chartTrackingRefBased/>
  <w15:docId w15:val="{9F228702-8981-467B-9577-738B4BD5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44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D2444"/>
    <w:pPr>
      <w:spacing w:after="120" w:line="276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2444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CBA7-64E5-4ED4-9CA3-2E6280D0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2022-02-21T04:31:00Z</dcterms:created>
  <dcterms:modified xsi:type="dcterms:W3CDTF">2022-02-21T05:23:00Z</dcterms:modified>
</cp:coreProperties>
</file>